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BF" w:rsidRDefault="004679BF" w:rsidP="004679BF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"Mike Goodman" &lt;</w:t>
      </w:r>
      <w:hyperlink r:id="rId4" w:history="1">
        <w:r>
          <w:rPr>
            <w:rStyle w:val="Hyperlink"/>
            <w:rFonts w:eastAsia="Times New Roman"/>
          </w:rPr>
          <w:t>mike.goodman@surreycc.gov.uk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Date:</w:t>
      </w:r>
      <w:r>
        <w:rPr>
          <w:rFonts w:eastAsia="Times New Roman"/>
        </w:rPr>
        <w:t xml:space="preserve"> 19 October 2016 at 16:54:22 BST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"£Members All Councillors" &lt;</w:t>
      </w:r>
      <w:hyperlink r:id="rId5" w:history="1">
        <w:r>
          <w:rPr>
            <w:rStyle w:val="Hyperlink"/>
            <w:rFonts w:eastAsia="Times New Roman"/>
          </w:rPr>
          <w:t>Members_All_Councillors@SurreyCC.Gov.UK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Fly Tipping Update</w:t>
      </w:r>
    </w:p>
    <w:p w:rsidR="004679BF" w:rsidRDefault="004679BF" w:rsidP="004679BF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Dear colleague,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As you will have heard in the recent council meeting, latest figures show that the amount of fly-tipping collected by district and borough councils in Surrey saw a significant drop in September compared to last year. Five hundred tonnes were dealt with in September 2015 compared with 283 tonnes last month – a fall of more than 200 tonnes. While this is encouraging we will continue to monitor to see if this is a long-term trend.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I also wanted to update you on our continuing work to tackle fly-tipping in Surrey through an awareness campaign and a new officer post which will help deliver the county-wide prevention strategy.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  <w:u w:val="single"/>
        </w:rPr>
        <w:t>Awareness campaign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The awareness campaign which started in the summer is continuing until next month. Bus advertising is running throughout October, there will be poster advertising in key locations and a film (funded by the Office of the Police and Crime Commissioner) has been produced and is being promoted digitally – </w:t>
      </w:r>
      <w:hyperlink r:id="rId6" w:history="1">
        <w:r>
          <w:rPr>
            <w:rStyle w:val="Hyperlink"/>
            <w:rFonts w:ascii="Arial" w:eastAsia="Times New Roman" w:hAnsi="Arial" w:cs="Arial"/>
            <w:color w:val="0082BF"/>
            <w:sz w:val="20"/>
            <w:szCs w:val="20"/>
          </w:rPr>
          <w:t>you can watch it here</w:t>
        </w:r>
      </w:hyperlink>
      <w:r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The campaign is designed to highlight the consequences of fly-tipping, and ask residents, businesses and help landowners to prevent it – for example by checking if traders are registered waste carriers. I would be grateful if you could continue to promote the campaign to your residents. For more information on the campaign, please visit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recycleforsurrey.org.uk/flytipping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  <w:u w:val="single"/>
        </w:rPr>
        <w:t>New Partnership and Intelligence Officer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A new Partnership and Intelligence Officer for fly-tipping, funded by the Surrey Waste Partnership, is due to begin in November. The post-holder will help deliver the prevention strategy, which will include: </w:t>
      </w:r>
    </w:p>
    <w:p w:rsidR="004679BF" w:rsidRDefault="004679BF" w:rsidP="004679BF">
      <w:pPr>
        <w:ind w:left="720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· Co-ordinating and developing the Surrey enforcement network</w:t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· Running an intelligence database to help district and boroughs bring offenders to justice</w:t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· Liaising with stakeholders like landowners and the Environment Agency </w:t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· Identifying opportunities for collaboration with other organisations, and securing external funding for further work.</w:t>
      </w:r>
    </w:p>
    <w:p w:rsidR="004679BF" w:rsidRDefault="004679BF" w:rsidP="004679BF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Please do not hesitate to contact me if you wish to discuss this further.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Regards</w:t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Mike Goodman</w:t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Cabinet Member for Environment and Planning</w:t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County Councillor for Bagshot, Windlesham &amp; Chobham</w:t>
      </w:r>
    </w:p>
    <w:p w:rsidR="00230BB6" w:rsidRDefault="00230BB6">
      <w:bookmarkStart w:id="0" w:name="_GoBack"/>
      <w:bookmarkEnd w:id="0"/>
    </w:p>
    <w:sectPr w:rsidR="00230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BF"/>
    <w:rsid w:val="00230BB6"/>
    <w:rsid w:val="0046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C0D8D-9A28-4DEF-9C9A-99E283B0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79B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cycleforsurrey.org.uk/flytipp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KxEtR3-lK4" TargetMode="External"/><Relationship Id="rId5" Type="http://schemas.openxmlformats.org/officeDocument/2006/relationships/hyperlink" Target="mailto:Members_All_Councillors@SurreyCC.Gov.UK" TargetMode="External"/><Relationship Id="rId4" Type="http://schemas.openxmlformats.org/officeDocument/2006/relationships/hyperlink" Target="mailto:mike.goodman@surreycc.gov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Hall</dc:creator>
  <cp:keywords/>
  <dc:description/>
  <cp:lastModifiedBy>Aine Hall</cp:lastModifiedBy>
  <cp:revision>1</cp:revision>
  <dcterms:created xsi:type="dcterms:W3CDTF">2016-12-19T16:56:00Z</dcterms:created>
  <dcterms:modified xsi:type="dcterms:W3CDTF">2016-12-19T16:56:00Z</dcterms:modified>
</cp:coreProperties>
</file>